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6A34D6" w:rsidRPr="006A34D6" w:rsidRDefault="006A34D6" w:rsidP="006A34D6">
      <w:pPr>
        <w:numPr>
          <w:ilvl w:val="0"/>
          <w:numId w:val="1"/>
        </w:numPr>
        <w:spacing w:after="0" w:line="240" w:lineRule="auto"/>
        <w:ind w:left="90"/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</w:pP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fldChar w:fldCharType="begin"/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instrText xml:space="preserve"> HYPERLINK "http://mof.govmu.org/English/Documents/2019/Form_B_Indicative_Procurement_Plan_for_Financial_Year%202019-2020.pdf" \o "Indicative Procurement Plan for Financial Year 2019-2020" \t "_blank" </w:instrText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fldChar w:fldCharType="separate"/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u w:val="single"/>
          <w:bdr w:val="none" w:sz="0" w:space="0" w:color="auto" w:frame="1"/>
          <w:lang w:val="en-MU" w:eastAsia="en-MU"/>
        </w:rPr>
        <w:t>Indicative Procurement Plan for Financial Year 2019-2020</w:t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fldChar w:fldCharType="end"/>
      </w:r>
    </w:p>
    <w:bookmarkEnd w:id="0"/>
    <w:p w:rsidR="006A34D6" w:rsidRPr="006A34D6" w:rsidRDefault="006A34D6" w:rsidP="006A34D6">
      <w:pPr>
        <w:numPr>
          <w:ilvl w:val="0"/>
          <w:numId w:val="1"/>
        </w:numPr>
        <w:spacing w:after="0" w:line="240" w:lineRule="auto"/>
        <w:ind w:left="90"/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</w:pP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fldChar w:fldCharType="begin"/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instrText xml:space="preserve"> HYPERLINK "http://http/mof.govmu.org/English/Documents/2018/Form_B_Indicative_Procurement_Plan_for_Financial_Year%202018-2019.pdf" \o "Indicative Annual Procurement Plan FINANCIAL YEAR 2018-2019" \t "_blank" </w:instrText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fldChar w:fldCharType="separate"/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u w:val="single"/>
          <w:bdr w:val="none" w:sz="0" w:space="0" w:color="auto" w:frame="1"/>
          <w:lang w:val="en-MU" w:eastAsia="en-MU"/>
        </w:rPr>
        <w:t>Indicative Annual Procurement Plan FINANCIAL YEAR 2018-2019</w:t>
      </w:r>
      <w:r w:rsidRPr="006A34D6"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  <w:fldChar w:fldCharType="end"/>
      </w:r>
    </w:p>
    <w:p w:rsidR="006A34D6" w:rsidRPr="006A34D6" w:rsidRDefault="006A34D6" w:rsidP="006A34D6">
      <w:pPr>
        <w:numPr>
          <w:ilvl w:val="0"/>
          <w:numId w:val="1"/>
        </w:numPr>
        <w:spacing w:after="0" w:line="240" w:lineRule="auto"/>
        <w:ind w:left="90"/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</w:pPr>
      <w:hyperlink r:id="rId5" w:tgtFrame="_blank" w:tooltip="Mauritius Public Environment Expendicture Review PEER 2011-14" w:history="1">
        <w:r w:rsidRPr="006A34D6">
          <w:rPr>
            <w:rFonts w:ascii="Verdana" w:eastAsia="Times New Roman" w:hAnsi="Verdana" w:cs="Times New Roman"/>
            <w:color w:val="666666"/>
            <w:sz w:val="16"/>
            <w:szCs w:val="16"/>
            <w:u w:val="single"/>
            <w:bdr w:val="none" w:sz="0" w:space="0" w:color="auto" w:frame="1"/>
            <w:lang w:val="en-MU" w:eastAsia="en-MU"/>
          </w:rPr>
          <w:t>Mauritius Public Environment Expenditure Review PEER 2011-14</w:t>
        </w:r>
      </w:hyperlink>
    </w:p>
    <w:p w:rsidR="006A34D6" w:rsidRPr="006A34D6" w:rsidRDefault="006A34D6" w:rsidP="006A34D6">
      <w:pPr>
        <w:numPr>
          <w:ilvl w:val="0"/>
          <w:numId w:val="1"/>
        </w:numPr>
        <w:spacing w:after="0" w:line="240" w:lineRule="auto"/>
        <w:ind w:left="90"/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</w:pPr>
      <w:hyperlink r:id="rId6" w:tgtFrame="_blank" w:tooltip="Indicative Annual Procurement Plan FINACIAL YEAR 2017-2018" w:history="1">
        <w:r w:rsidRPr="006A34D6">
          <w:rPr>
            <w:rFonts w:ascii="Verdana" w:eastAsia="Times New Roman" w:hAnsi="Verdana" w:cs="Times New Roman"/>
            <w:color w:val="666666"/>
            <w:sz w:val="16"/>
            <w:szCs w:val="16"/>
            <w:u w:val="single"/>
            <w:bdr w:val="none" w:sz="0" w:space="0" w:color="auto" w:frame="1"/>
            <w:lang w:val="en-MU" w:eastAsia="en-MU"/>
          </w:rPr>
          <w:t>Indicative Annual Procurement Plan FINACIAL YEAR 2017-2018</w:t>
        </w:r>
      </w:hyperlink>
    </w:p>
    <w:p w:rsidR="006A34D6" w:rsidRPr="006A34D6" w:rsidRDefault="006A34D6" w:rsidP="006A34D6">
      <w:pPr>
        <w:numPr>
          <w:ilvl w:val="0"/>
          <w:numId w:val="1"/>
        </w:numPr>
        <w:spacing w:after="0" w:line="240" w:lineRule="auto"/>
        <w:ind w:left="90"/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</w:pPr>
      <w:hyperlink r:id="rId7" w:tgtFrame="_blank" w:tooltip="Indicative Annual Procurement Plan FINANCIAL 2016-2017" w:history="1">
        <w:r w:rsidRPr="006A34D6">
          <w:rPr>
            <w:rFonts w:ascii="Verdana" w:eastAsia="Times New Roman" w:hAnsi="Verdana" w:cs="Times New Roman"/>
            <w:color w:val="666666"/>
            <w:sz w:val="16"/>
            <w:szCs w:val="16"/>
            <w:u w:val="single"/>
            <w:bdr w:val="none" w:sz="0" w:space="0" w:color="auto" w:frame="1"/>
            <w:lang w:val="en-MU" w:eastAsia="en-MU"/>
          </w:rPr>
          <w:t>Indicative Annual Procurement Plan FINANCIAL 2016-2017</w:t>
        </w:r>
      </w:hyperlink>
    </w:p>
    <w:p w:rsidR="006A34D6" w:rsidRPr="006A34D6" w:rsidRDefault="006A34D6" w:rsidP="006A34D6">
      <w:pPr>
        <w:numPr>
          <w:ilvl w:val="0"/>
          <w:numId w:val="1"/>
        </w:numPr>
        <w:spacing w:after="0" w:line="240" w:lineRule="auto"/>
        <w:ind w:left="90"/>
        <w:rPr>
          <w:rFonts w:ascii="Verdana" w:eastAsia="Times New Roman" w:hAnsi="Verdana" w:cs="Times New Roman"/>
          <w:color w:val="666666"/>
          <w:sz w:val="16"/>
          <w:szCs w:val="16"/>
          <w:lang w:val="en-MU" w:eastAsia="en-MU"/>
        </w:rPr>
      </w:pPr>
      <w:hyperlink r:id="rId8" w:tgtFrame="_blank" w:tooltip="Commission of Inquiry on Processes/Practices for Granting of Loans Secured on Immovable Property and Sale by Levy Recommendations" w:history="1">
        <w:r w:rsidRPr="006A34D6">
          <w:rPr>
            <w:rFonts w:ascii="Verdana" w:eastAsia="Times New Roman" w:hAnsi="Verdana" w:cs="Times New Roman"/>
            <w:color w:val="666666"/>
            <w:sz w:val="16"/>
            <w:szCs w:val="16"/>
            <w:u w:val="single"/>
            <w:bdr w:val="none" w:sz="0" w:space="0" w:color="auto" w:frame="1"/>
            <w:lang w:val="en-MU" w:eastAsia="en-MU"/>
          </w:rPr>
          <w:t>Commission of Inquiry on Processes/Practices for Granting of Loans Secured on Immovable Property and Sale by Levy Recommendations</w:t>
        </w:r>
      </w:hyperlink>
    </w:p>
    <w:p w:rsidR="001B091D" w:rsidRDefault="001B091D"/>
    <w:sectPr w:rsidR="001B0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6339A"/>
    <w:multiLevelType w:val="multilevel"/>
    <w:tmpl w:val="C172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D6"/>
    <w:rsid w:val="001B091D"/>
    <w:rsid w:val="006A34D6"/>
    <w:rsid w:val="00B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4268"/>
  <w15:chartTrackingRefBased/>
  <w15:docId w15:val="{798A32DA-4772-4B81-AAA7-360F67FE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f.govmu.org/English/Documents/Commission%20of%20Inquiry/Recommendations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of.govmu.org/English/Documents/Indicative%20Annual%20Procurement%20Plan%20FINANCIAL%202016-2017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f.govmu.org/English/Documents/2017/Form_B_Indicative_Procurement_Plan_for_Financial_Year%202017-2018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mof.govmu.org/English/Documents/2017/Mauritius_Public_Environment_Expendicture_Review_PEER_2011-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DA770FD94B244A792AFF6862B0FC2" ma:contentTypeVersion="1" ma:contentTypeDescription="Create a new document." ma:contentTypeScope="" ma:versionID="e7889ebdafcecfecd47fe2a6ec2838db">
  <xsd:schema xmlns:xsd="http://www.w3.org/2001/XMLSchema" xmlns:xs="http://www.w3.org/2001/XMLSchema" xmlns:p="http://schemas.microsoft.com/office/2006/metadata/properties" xmlns:ns2="cc28d98a-87a3-4f76-9cc6-c8f6e9061a39" targetNamespace="http://schemas.microsoft.com/office/2006/metadata/properties" ma:root="true" ma:fieldsID="96a24cfc63eaf32434b1b983963f5b86" ns2:_="">
    <xsd:import namespace="cc28d98a-87a3-4f76-9cc6-c8f6e9061a39"/>
    <xsd:element name="properties">
      <xsd:complexType>
        <xsd:sequence>
          <xsd:element name="documentManagement">
            <xsd:complexType>
              <xsd:all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d98a-87a3-4f76-9cc6-c8f6e9061a39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c28d98a-87a3-4f76-9cc6-c8f6e9061a39" xsi:nil="true"/>
  </documentManagement>
</p:properties>
</file>

<file path=customXml/itemProps1.xml><?xml version="1.0" encoding="utf-8"?>
<ds:datastoreItem xmlns:ds="http://schemas.openxmlformats.org/officeDocument/2006/customXml" ds:itemID="{1F81ADB9-27FD-43F3-A0D8-B6B3AC100DBE}"/>
</file>

<file path=customXml/itemProps2.xml><?xml version="1.0" encoding="utf-8"?>
<ds:datastoreItem xmlns:ds="http://schemas.openxmlformats.org/officeDocument/2006/customXml" ds:itemID="{985392B0-F7E2-4CDA-82C6-36486AC75EFD}"/>
</file>

<file path=customXml/itemProps3.xml><?xml version="1.0" encoding="utf-8"?>
<ds:datastoreItem xmlns:ds="http://schemas.openxmlformats.org/officeDocument/2006/customXml" ds:itemID="{28BE2A4D-50D6-4FD5-B96F-F2C70BCC0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Procurement Plan for Financial Year 2019</dc:title>
  <dc:subject/>
  <dc:creator>Administrator</dc:creator>
  <cp:keywords/>
  <dc:description/>
  <cp:lastModifiedBy>Administrator</cp:lastModifiedBy>
  <cp:revision>1</cp:revision>
  <dcterms:created xsi:type="dcterms:W3CDTF">2020-06-02T07:27:00Z</dcterms:created>
  <dcterms:modified xsi:type="dcterms:W3CDTF">2020-06-02T10:06:00Z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0x010100712DA770FD94B244A792AFF6862B0FC2</vt:lpwstr>
  </property>
</Properties>
</file>